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039" w:type="dxa"/>
        <w:jc w:val="center"/>
        <w:tblInd w:w="0" w:type="dxa"/>
        <w:tblLayout w:type="fixed"/>
        <w:tblLook w:val="0000" w:firstRow="0" w:lastRow="0" w:firstColumn="0" w:lastColumn="0" w:noHBand="0" w:noVBand="0"/>
      </w:tblPr>
      <w:tblGrid>
        <w:gridCol w:w="2996"/>
        <w:gridCol w:w="6043"/>
      </w:tblGrid>
      <w:tr w:rsidR="008B0606" w:rsidTr="00F46319">
        <w:trPr>
          <w:jc w:val="center"/>
        </w:trPr>
        <w:tc>
          <w:tcPr>
            <w:tcW w:w="2996" w:type="dxa"/>
          </w:tcPr>
          <w:p w:rsidR="008B0606" w:rsidRDefault="008B0606" w:rsidP="00F46319">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ỦY BAN NHÂN DÂN</w:t>
            </w:r>
          </w:p>
          <w:p w:rsidR="008B0606" w:rsidRDefault="008B0606" w:rsidP="00F46319">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TỈNH QUẢNG TRỊ</w:t>
            </w:r>
          </w:p>
        </w:tc>
        <w:tc>
          <w:tcPr>
            <w:tcW w:w="6043" w:type="dxa"/>
          </w:tcPr>
          <w:p w:rsidR="008B0606" w:rsidRDefault="008B0606" w:rsidP="00F46319">
            <w:pPr>
              <w:keepNext/>
              <w:pBdr>
                <w:top w:val="nil"/>
                <w:left w:val="nil"/>
                <w:bottom w:val="nil"/>
                <w:right w:val="nil"/>
                <w:between w:val="nil"/>
              </w:pBdr>
              <w:ind w:left="-130" w:firstLine="13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CỘNG HÒA XÃ HỘI CHỦ NGHĨA VIỆT NAM   </w:t>
            </w:r>
          </w:p>
          <w:p w:rsidR="008B0606" w:rsidRDefault="008B0606" w:rsidP="00F46319">
            <w:pPr>
              <w:keepNext/>
              <w:pBdr>
                <w:top w:val="nil"/>
                <w:left w:val="nil"/>
                <w:bottom w:val="nil"/>
                <w:right w:val="nil"/>
                <w:between w:val="nil"/>
              </w:pBdr>
              <w:ind w:left="-131"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Độc lập - Tự do - Hạnh phúc</w:t>
            </w:r>
          </w:p>
        </w:tc>
      </w:tr>
      <w:tr w:rsidR="008B0606" w:rsidTr="00F46319">
        <w:trPr>
          <w:jc w:val="center"/>
        </w:trPr>
        <w:tc>
          <w:tcPr>
            <w:tcW w:w="2996" w:type="dxa"/>
          </w:tcPr>
          <w:p w:rsidR="008B0606" w:rsidRDefault="008B0606" w:rsidP="00F46319">
            <w:pPr>
              <w:pBdr>
                <w:top w:val="nil"/>
                <w:left w:val="nil"/>
                <w:bottom w:val="nil"/>
                <w:right w:val="nil"/>
                <w:between w:val="nil"/>
              </w:pBdr>
              <w:spacing w:before="200"/>
              <w:ind w:left="-57" w:right="-57"/>
              <w:jc w:val="center"/>
              <w:rPr>
                <w:rFonts w:ascii="Times New Roman" w:eastAsia="Times New Roman" w:hAnsi="Times New Roman" w:cs="Times New Roman"/>
                <w:color w:val="000000"/>
                <w:sz w:val="28"/>
                <w:szCs w:val="28"/>
              </w:rPr>
            </w:pPr>
            <w:r>
              <w:rPr>
                <w:noProof/>
                <w:lang w:val="en-US"/>
              </w:rPr>
              <mc:AlternateContent>
                <mc:Choice Requires="wps">
                  <w:drawing>
                    <wp:anchor distT="4294967295" distB="4294967295" distL="114300" distR="114300" simplePos="0" relativeHeight="251659264" behindDoc="0" locked="0" layoutInCell="1" hidden="0" allowOverlap="1" wp14:anchorId="6D6479D5" wp14:editId="42A2D2F2">
                      <wp:simplePos x="0" y="0"/>
                      <wp:positionH relativeFrom="column">
                        <wp:posOffset>586105</wp:posOffset>
                      </wp:positionH>
                      <wp:positionV relativeFrom="paragraph">
                        <wp:posOffset>17780</wp:posOffset>
                      </wp:positionV>
                      <wp:extent cx="675005" cy="0"/>
                      <wp:effectExtent l="0" t="0" r="2984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anchor>
                  </w:drawing>
                </mc:Choice>
                <mc:Fallback>
                  <w:pict>
                    <v:line w14:anchorId="4E94518D" id="Straight Connector 18" o:spid="_x0000_s1026" style="position:absolute;z-index:251659264;visibility:visible;mso-wrap-style:square;mso-wrap-distance-left:9pt;mso-wrap-distance-top:-3e-5mm;mso-wrap-distance-right:9pt;mso-wrap-distance-bottom:-3e-5mm;mso-position-horizontal:absolute;mso-position-horizontal-relative:text;mso-position-vertical:absolute;mso-position-vertical-relative:text" from="46.15pt,1.4pt" to="99.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"/>
                  </w:pict>
                </mc:Fallback>
              </mc:AlternateContent>
            </w:r>
            <w:r>
              <w:rPr>
                <w:rFonts w:ascii="Times New Roman" w:eastAsia="Times New Roman" w:hAnsi="Times New Roman" w:cs="Times New Roman"/>
                <w:color w:val="000000"/>
                <w:sz w:val="28"/>
                <w:szCs w:val="28"/>
              </w:rPr>
              <w:t xml:space="preserve">Số:            </w:t>
            </w:r>
            <w:r>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/QĐ-UBND</w:t>
            </w:r>
          </w:p>
        </w:tc>
        <w:tc>
          <w:tcPr>
            <w:tcW w:w="6043" w:type="dxa"/>
          </w:tcPr>
          <w:p w:rsidR="008B0606" w:rsidRDefault="008B0606" w:rsidP="00F46319">
            <w:pPr>
              <w:keepNext/>
              <w:pBdr>
                <w:top w:val="nil"/>
                <w:left w:val="nil"/>
                <w:bottom w:val="nil"/>
                <w:right w:val="nil"/>
                <w:between w:val="nil"/>
              </w:pBdr>
              <w:spacing w:before="200" w:after="60"/>
              <w:ind w:firstLine="34"/>
              <w:jc w:val="center"/>
              <w:rPr>
                <w:rFonts w:ascii="Times New Roman" w:eastAsia="Times New Roman" w:hAnsi="Times New Roman" w:cs="Times New Roman"/>
                <w:color w:val="000000"/>
                <w:sz w:val="28"/>
                <w:szCs w:val="28"/>
              </w:rPr>
            </w:pPr>
            <w:r>
              <w:rPr>
                <w:noProof/>
                <w:lang w:val="en-US"/>
              </w:rPr>
              <mc:AlternateContent>
                <mc:Choice Requires="wps">
                  <w:drawing>
                    <wp:anchor distT="4294967295" distB="4294967295" distL="114300" distR="114300" simplePos="0" relativeHeight="251660288" behindDoc="0" locked="0" layoutInCell="1" hidden="0" allowOverlap="1" wp14:anchorId="7B835D69" wp14:editId="79A37AA1">
                      <wp:simplePos x="0" y="0"/>
                      <wp:positionH relativeFrom="column">
                        <wp:posOffset>748030</wp:posOffset>
                      </wp:positionH>
                      <wp:positionV relativeFrom="paragraph">
                        <wp:posOffset>40336</wp:posOffset>
                      </wp:positionV>
                      <wp:extent cx="2164715" cy="0"/>
                      <wp:effectExtent l="0" t="0" r="2603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anchor>
                  </w:drawing>
                </mc:Choice>
                <mc:Fallback>
                  <w:pict>
                    <v:line w14:anchorId="049357AE" id="Straight Connector 20" o:spid="_x0000_s1026" style="position:absolute;z-index:251660288;visibility:visible;mso-wrap-style:square;mso-wrap-distance-left:9pt;mso-wrap-distance-top:-3e-5mm;mso-wrap-distance-right:9pt;mso-wrap-distance-bottom:-3e-5mm;mso-position-horizontal:absolute;mso-position-horizontal-relative:text;mso-position-vertical:absolute;mso-position-vertical-relative:text" from="58.9pt,3.2pt" to="229.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MQJygEAAHk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"/>
                  </w:pict>
                </mc:Fallback>
              </mc:AlternateContent>
            </w:r>
            <w:r>
              <w:rPr>
                <w:rFonts w:ascii="Times New Roman" w:eastAsia="Times New Roman" w:hAnsi="Times New Roman" w:cs="Times New Roman"/>
                <w:i/>
                <w:color w:val="000000"/>
                <w:sz w:val="28"/>
                <w:szCs w:val="28"/>
              </w:rPr>
              <w:t>Quảng Trị, ngày       tháng      năm 2025</w:t>
            </w:r>
          </w:p>
        </w:tc>
      </w:tr>
    </w:tbl>
    <w:p w:rsidR="008B0606" w:rsidRDefault="008B0606" w:rsidP="008B0606">
      <w:pPr>
        <w:widowControl w:val="0"/>
        <w:pBdr>
          <w:top w:val="nil"/>
          <w:left w:val="nil"/>
          <w:bottom w:val="nil"/>
          <w:right w:val="nil"/>
          <w:between w:val="nil"/>
        </w:pBdr>
        <w:spacing w:line="276" w:lineRule="auto"/>
        <w:rPr>
          <w:rFonts w:ascii="Arial" w:eastAsia="Arial" w:hAnsi="Arial" w:cs="Arial"/>
          <w:color w:val="000000"/>
          <w:sz w:val="22"/>
          <w:szCs w:val="22"/>
        </w:rPr>
      </w:pPr>
    </w:p>
    <w:p w:rsidR="008B0606" w:rsidRDefault="008B0606" w:rsidP="008B0606">
      <w:pPr>
        <w:pBdr>
          <w:top w:val="nil"/>
          <w:left w:val="nil"/>
          <w:bottom w:val="nil"/>
          <w:right w:val="nil"/>
          <w:between w:val="nil"/>
        </w:pBdr>
        <w:spacing w:before="120"/>
        <w:jc w:val="both"/>
        <w:rPr>
          <w:rFonts w:ascii="Times New Roman" w:eastAsia="Times New Roman" w:hAnsi="Times New Roman" w:cs="Times New Roman"/>
          <w:color w:val="000000"/>
          <w:sz w:val="16"/>
          <w:szCs w:val="16"/>
        </w:rPr>
      </w:pPr>
    </w:p>
    <w:p w:rsidR="008B0606" w:rsidRDefault="008B0606" w:rsidP="008B0606">
      <w:pPr>
        <w:pBdr>
          <w:top w:val="nil"/>
          <w:left w:val="nil"/>
          <w:bottom w:val="nil"/>
          <w:right w:val="nil"/>
          <w:between w:val="nil"/>
        </w:pBdr>
        <w:spacing w:before="120" w:after="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QUYẾT ĐỊNH</w:t>
      </w:r>
    </w:p>
    <w:p w:rsidR="008B0606" w:rsidRDefault="008B0606" w:rsidP="008B0606">
      <w:pPr>
        <w:pBdr>
          <w:top w:val="nil"/>
          <w:left w:val="nil"/>
          <w:bottom w:val="nil"/>
          <w:right w:val="nil"/>
          <w:between w:val="nil"/>
        </w:pBdr>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rPr>
        <w:t xml:space="preserve">Công bố Danh mục thủ tục hành chính mới ban hành </w:t>
      </w:r>
      <w:r>
        <w:rPr>
          <w:rFonts w:ascii="Times New Roman" w:eastAsia="Times New Roman" w:hAnsi="Times New Roman" w:cs="Times New Roman"/>
          <w:b/>
          <w:color w:val="000000"/>
          <w:sz w:val="28"/>
          <w:szCs w:val="28"/>
          <w:lang w:val="en-US"/>
        </w:rPr>
        <w:t xml:space="preserve">trong </w:t>
      </w:r>
      <w:r>
        <w:rPr>
          <w:rFonts w:ascii="Times New Roman" w:eastAsia="Times New Roman" w:hAnsi="Times New Roman" w:cs="Times New Roman"/>
          <w:b/>
          <w:color w:val="000000"/>
          <w:sz w:val="28"/>
          <w:szCs w:val="28"/>
        </w:rPr>
        <w:t xml:space="preserve">lĩnh vực </w:t>
      </w:r>
    </w:p>
    <w:p w:rsidR="008B0606" w:rsidRDefault="008B0606" w:rsidP="008B0606">
      <w:pPr>
        <w:pBdr>
          <w:top w:val="nil"/>
          <w:left w:val="nil"/>
          <w:bottom w:val="nil"/>
          <w:right w:val="nil"/>
          <w:between w:val="nil"/>
        </w:pBdr>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rPr>
        <w:t xml:space="preserve">Việc làm, An toàn, vệ sinh lao động thuộc thẩm quyền giải quyết của </w:t>
      </w:r>
    </w:p>
    <w:p w:rsidR="008B0606" w:rsidRDefault="008B0606" w:rsidP="008B0606">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Sở Nội vụ </w:t>
      </w:r>
      <w:r>
        <w:rPr>
          <w:rFonts w:ascii="Times New Roman" w:eastAsia="Times New Roman" w:hAnsi="Times New Roman" w:cs="Times New Roman"/>
          <w:b/>
          <w:color w:val="000000"/>
          <w:sz w:val="28"/>
          <w:szCs w:val="28"/>
          <w:lang w:val="en-US"/>
        </w:rPr>
        <w:t xml:space="preserve">và UBND cấp xã trên địa bàn </w:t>
      </w:r>
      <w:r>
        <w:rPr>
          <w:rFonts w:ascii="Times New Roman" w:eastAsia="Times New Roman" w:hAnsi="Times New Roman" w:cs="Times New Roman"/>
          <w:b/>
          <w:color w:val="000000"/>
          <w:sz w:val="28"/>
          <w:szCs w:val="28"/>
        </w:rPr>
        <w:t>tỉnh Quảng Trị</w:t>
      </w:r>
    </w:p>
    <w:p w:rsidR="008B0606" w:rsidRDefault="008B0606" w:rsidP="008B0606">
      <w:pPr>
        <w:pBdr>
          <w:top w:val="nil"/>
          <w:left w:val="nil"/>
          <w:bottom w:val="nil"/>
          <w:right w:val="nil"/>
          <w:between w:val="nil"/>
        </w:pBdr>
        <w:spacing w:before="120"/>
        <w:ind w:firstLine="624"/>
        <w:jc w:val="center"/>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val="en-US"/>
        </w:rPr>
        <mc:AlternateContent>
          <mc:Choice Requires="wps">
            <w:drawing>
              <wp:anchor distT="0" distB="0" distL="114300" distR="114300" simplePos="0" relativeHeight="251662336" behindDoc="0" locked="0" layoutInCell="1" allowOverlap="1" wp14:anchorId="0FA46B80" wp14:editId="31BCCE77">
                <wp:simplePos x="0" y="0"/>
                <wp:positionH relativeFrom="column">
                  <wp:posOffset>2397125</wp:posOffset>
                </wp:positionH>
                <wp:positionV relativeFrom="paragraph">
                  <wp:posOffset>51766</wp:posOffset>
                </wp:positionV>
                <wp:extent cx="109537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109537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1F68921B" id="Straight Connector 2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8.75pt,4.1pt" to="2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" strokecolor="black [3213]"/>
            </w:pict>
          </mc:Fallback>
        </mc:AlternateConten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CHỦ TỊCH ỦY BAN NHÂN DÂN TỈNH QUẢNG TRỊ</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Luật Tổ chức Chính quyền địa phương ngày 16/6/2025;</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 xml:space="preserve">Căn cứ Nghị định số 63/2010/NĐ-CP ngày 08/6/2010 của Chính phủ về kiểm soát thủ tục hành chính; </w:t>
      </w:r>
    </w:p>
    <w:p w:rsidR="008B0606" w:rsidRPr="00287ED5"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Nghị định số 92/2017/NĐ-CP ngày 07/8/2017 của Chính phủ sửa đổi, bổ sung một số điều của các nghị định liên quan đến kiểm soát thủ tục hành chính;</w:t>
      </w:r>
    </w:p>
    <w:p w:rsidR="008B0606"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i/>
          <w:color w:val="000000"/>
          <w:sz w:val="28"/>
          <w:szCs w:val="28"/>
          <w:lang w:val="en-US"/>
        </w:rPr>
      </w:pPr>
      <w:r w:rsidRPr="00287ED5">
        <w:rPr>
          <w:rFonts w:ascii="Times New Roman" w:eastAsia="Times New Roman" w:hAnsi="Times New Roman" w:cs="Times New Roman"/>
          <w:i/>
          <w:color w:val="000000"/>
          <w:sz w:val="28"/>
          <w:szCs w:val="28"/>
          <w:lang w:val="en-US"/>
        </w:rPr>
        <w:t>Căn cứ Thông tư số 02/2017/TT-VPCP ngày 31/10/2017 của Văn phòng Chính phủ hướng dẫn về nghiệp vụ kiểm soát thủ tục hành chính;</w:t>
      </w:r>
    </w:p>
    <w:p w:rsidR="008B0606"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Căn cứ Quyết định số 636/QĐ-BNV ngày 20/6/2025 của Bộ trưởng Bộ Nội vụ về việc công bố Danh mục thủ tục hành chính mới ban hành và bị bãi bỏ lĩnh vực Việc làm; An toàn, vệ sinh lao động thuộc phạm vi chức năng quản lý của Bộ Nội vụ;</w:t>
      </w:r>
    </w:p>
    <w:p w:rsidR="008B0606" w:rsidRDefault="008B0606" w:rsidP="008B0606">
      <w:pPr>
        <w:pBdr>
          <w:top w:val="nil"/>
          <w:left w:val="nil"/>
          <w:bottom w:val="nil"/>
          <w:right w:val="nil"/>
          <w:between w:val="nil"/>
        </w:pBdr>
        <w:shd w:val="clear" w:color="auto" w:fill="FFFFFF"/>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Theo đề nghị của Giám đốc Sở Nội vụ tại Tờ trình số 2096/TTr-SNV ngày 27/6/2025.</w: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QUYẾT ĐỊNH:</w:t>
      </w:r>
    </w:p>
    <w:p w:rsidR="008B0606" w:rsidRPr="00D4570C" w:rsidRDefault="008B0606" w:rsidP="008B0606">
      <w:pPr>
        <w:pBdr>
          <w:top w:val="nil"/>
          <w:left w:val="nil"/>
          <w:bottom w:val="nil"/>
          <w:right w:val="nil"/>
          <w:between w:val="nil"/>
        </w:pBdr>
        <w:spacing w:before="120"/>
        <w:ind w:firstLine="624"/>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Điều 1. </w:t>
      </w:r>
      <w:r>
        <w:rPr>
          <w:rFonts w:ascii="Times New Roman" w:eastAsia="Times New Roman" w:hAnsi="Times New Roman" w:cs="Times New Roman"/>
          <w:color w:val="000000"/>
          <w:sz w:val="28"/>
          <w:szCs w:val="28"/>
        </w:rPr>
        <w:t xml:space="preserve">Công bố kèm theo Quyết định này Danh mục thủ tục hành chính mới ban hành </w:t>
      </w:r>
      <w:r>
        <w:rPr>
          <w:rFonts w:ascii="Times New Roman" w:eastAsia="Times New Roman" w:hAnsi="Times New Roman" w:cs="Times New Roman"/>
          <w:color w:val="000000"/>
          <w:sz w:val="28"/>
          <w:szCs w:val="28"/>
          <w:lang w:val="en-US"/>
        </w:rPr>
        <w:t xml:space="preserve">trong </w:t>
      </w:r>
      <w:r>
        <w:rPr>
          <w:rFonts w:ascii="Times New Roman" w:eastAsia="Times New Roman" w:hAnsi="Times New Roman" w:cs="Times New Roman"/>
          <w:color w:val="000000"/>
          <w:sz w:val="28"/>
          <w:szCs w:val="28"/>
        </w:rPr>
        <w:t>lĩnh vực Việc làm, An toàn, vệ sinh lao động thuộc thẩm quyền giải quyết của Sở Nội vụ</w:t>
      </w:r>
      <w:r w:rsidRPr="00D4570C">
        <w:rPr>
          <w:rFonts w:ascii="Times New Roman" w:eastAsia="Times New Roman" w:hAnsi="Times New Roman" w:cs="Times New Roman"/>
          <w:color w:val="000000"/>
          <w:sz w:val="28"/>
          <w:szCs w:val="28"/>
        </w:rPr>
        <w:t xml:space="preserve"> và UBND cấp xã trên địa bàn</w:t>
      </w:r>
      <w:r>
        <w:rPr>
          <w:rFonts w:ascii="Times New Roman" w:eastAsia="Times New Roman" w:hAnsi="Times New Roman" w:cs="Times New Roman"/>
          <w:color w:val="000000"/>
          <w:sz w:val="28"/>
          <w:szCs w:val="28"/>
        </w:rPr>
        <w:t xml:space="preserve"> tỉnh Quảng Trị.</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b/>
          <w:color w:val="000000"/>
          <w:sz w:val="28"/>
          <w:szCs w:val="28"/>
          <w:lang w:val="en-US"/>
        </w:rPr>
        <w:t>Điều 2.</w:t>
      </w:r>
      <w:r w:rsidRPr="005E5C01">
        <w:rPr>
          <w:rFonts w:ascii="Times New Roman" w:eastAsia="Times New Roman" w:hAnsi="Times New Roman" w:cs="Times New Roman"/>
          <w:color w:val="000000"/>
          <w:sz w:val="28"/>
          <w:szCs w:val="28"/>
          <w:lang w:val="en-US"/>
        </w:rPr>
        <w:t xml:space="preserve"> Sở Nội vụ, UBND các xã, phường</w:t>
      </w:r>
      <w:r w:rsidRPr="005E5C01">
        <w:rPr>
          <w:rFonts w:ascii="Times New Roman" w:eastAsia="Times New Roman" w:hAnsi="Times New Roman" w:cs="Times New Roman"/>
          <w:sz w:val="28"/>
          <w:szCs w:val="28"/>
          <w:lang w:val="en-US"/>
        </w:rPr>
        <w:t xml:space="preserve">, đặc khu </w:t>
      </w:r>
      <w:r w:rsidRPr="005E5C01">
        <w:rPr>
          <w:rFonts w:ascii="Times New Roman" w:eastAsia="Times New Roman" w:hAnsi="Times New Roman" w:cs="Times New Roman"/>
          <w:color w:val="000000"/>
          <w:sz w:val="28"/>
          <w:szCs w:val="28"/>
          <w:lang w:val="en-US"/>
        </w:rPr>
        <w:t>có nhiệm vụ sau:</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color w:val="000000"/>
          <w:sz w:val="28"/>
          <w:szCs w:val="28"/>
          <w:lang w:val="en-US"/>
        </w:rPr>
        <w:t>1. Sở Nội vụ có trách nhiệm tổ chức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 của tỉnh.</w:t>
      </w:r>
    </w:p>
    <w:p w:rsidR="008B0606" w:rsidRPr="005E5C01" w:rsidRDefault="008B0606" w:rsidP="008B0606">
      <w:pPr>
        <w:spacing w:before="120"/>
        <w:ind w:firstLine="624"/>
        <w:jc w:val="both"/>
        <w:rPr>
          <w:rFonts w:ascii="Times New Roman" w:eastAsia="Times New Roman" w:hAnsi="Times New Roman" w:cs="Times New Roman"/>
          <w:color w:val="000000"/>
          <w:sz w:val="28"/>
          <w:szCs w:val="28"/>
          <w:lang w:val="en-US"/>
        </w:rPr>
      </w:pPr>
      <w:r w:rsidRPr="005E5C01">
        <w:rPr>
          <w:rFonts w:ascii="Times New Roman" w:eastAsia="Times New Roman" w:hAnsi="Times New Roman" w:cs="Times New Roman"/>
          <w:color w:val="000000"/>
          <w:sz w:val="28"/>
          <w:szCs w:val="28"/>
          <w:lang w:val="en-US"/>
        </w:rPr>
        <w:t>2. UBND các xã, phường</w:t>
      </w:r>
      <w:r>
        <w:rPr>
          <w:rFonts w:ascii="Times New Roman" w:eastAsia="Times New Roman" w:hAnsi="Times New Roman" w:cs="Times New Roman"/>
          <w:color w:val="000000"/>
          <w:sz w:val="28"/>
          <w:szCs w:val="28"/>
          <w:lang w:val="en-US"/>
        </w:rPr>
        <w:t xml:space="preserve">, </w:t>
      </w:r>
      <w:r w:rsidRPr="00123A63">
        <w:rPr>
          <w:rFonts w:ascii="Times New Roman" w:eastAsia="Times New Roman" w:hAnsi="Times New Roman" w:cs="Times New Roman"/>
          <w:sz w:val="28"/>
          <w:szCs w:val="28"/>
          <w:lang w:val="en-US"/>
        </w:rPr>
        <w:t>đặc khu</w:t>
      </w:r>
      <w:r w:rsidRPr="005E5C01">
        <w:rPr>
          <w:rFonts w:ascii="Times New Roman" w:eastAsia="Times New Roman" w:hAnsi="Times New Roman" w:cs="Times New Roman"/>
          <w:sz w:val="28"/>
          <w:szCs w:val="28"/>
          <w:lang w:val="en-US"/>
        </w:rPr>
        <w:t xml:space="preserve"> </w:t>
      </w:r>
      <w:r w:rsidRPr="005E5C01">
        <w:rPr>
          <w:rFonts w:ascii="Times New Roman" w:eastAsia="Times New Roman" w:hAnsi="Times New Roman" w:cs="Times New Roman"/>
          <w:color w:val="000000"/>
          <w:sz w:val="28"/>
          <w:szCs w:val="28"/>
          <w:lang w:val="en-US"/>
        </w:rPr>
        <w:t>có trách nhiệm tổ chức niêm yết công khai và thực hiện các thủ tục hành chính này theo đúng quy định.</w:t>
      </w:r>
    </w:p>
    <w:p w:rsidR="008B0606" w:rsidRPr="005E5C01" w:rsidRDefault="008B0606" w:rsidP="008B0606">
      <w:pPr>
        <w:spacing w:before="120"/>
        <w:ind w:firstLine="624"/>
        <w:jc w:val="both"/>
        <w:rPr>
          <w:rFonts w:ascii="Times New Roman" w:eastAsia="Times New Roman" w:hAnsi="Times New Roman" w:cs="Times New Roman"/>
          <w:color w:val="000000"/>
          <w:sz w:val="28"/>
          <w:szCs w:val="22"/>
          <w:lang w:val="en-US"/>
        </w:rPr>
      </w:pPr>
      <w:r w:rsidRPr="005E5C01">
        <w:rPr>
          <w:rFonts w:ascii="Times New Roman" w:eastAsia="Times New Roman" w:hAnsi="Times New Roman" w:cs="Times New Roman"/>
          <w:b/>
          <w:bCs/>
          <w:color w:val="000000"/>
          <w:sz w:val="28"/>
          <w:szCs w:val="24"/>
          <w:lang w:val="en-US"/>
        </w:rPr>
        <w:t xml:space="preserve">Điều </w:t>
      </w:r>
      <w:r>
        <w:rPr>
          <w:rFonts w:ascii="Times New Roman" w:eastAsia="Times New Roman" w:hAnsi="Times New Roman" w:cs="Times New Roman"/>
          <w:b/>
          <w:bCs/>
          <w:color w:val="000000"/>
          <w:sz w:val="28"/>
          <w:szCs w:val="24"/>
          <w:lang w:val="en-US"/>
        </w:rPr>
        <w:t>3</w:t>
      </w:r>
      <w:r w:rsidRPr="005E5C01">
        <w:rPr>
          <w:rFonts w:ascii="Times New Roman" w:eastAsia="Times New Roman" w:hAnsi="Times New Roman" w:cs="Times New Roman"/>
          <w:b/>
          <w:bCs/>
          <w:color w:val="000000"/>
          <w:sz w:val="28"/>
          <w:szCs w:val="24"/>
          <w:lang w:val="en-US"/>
        </w:rPr>
        <w:t>.</w:t>
      </w:r>
      <w:r w:rsidRPr="005E5C01">
        <w:rPr>
          <w:rFonts w:ascii="Times New Roman" w:eastAsia="Times New Roman" w:hAnsi="Times New Roman" w:cs="Times New Roman"/>
          <w:color w:val="000000"/>
          <w:sz w:val="28"/>
          <w:szCs w:val="24"/>
          <w:lang w:val="en-US"/>
        </w:rPr>
        <w:t xml:space="preserve"> </w:t>
      </w:r>
      <w:r w:rsidRPr="005E5C01">
        <w:rPr>
          <w:rFonts w:ascii="Times New Roman" w:eastAsia="Times New Roman" w:hAnsi="Times New Roman" w:cs="Times New Roman"/>
          <w:color w:val="000000"/>
          <w:sz w:val="28"/>
          <w:szCs w:val="22"/>
          <w:lang w:val="en-US"/>
        </w:rPr>
        <w:t>Quyết định này có hiệu lực thi hành kể từ ngày ký.</w:t>
      </w:r>
    </w:p>
    <w:p w:rsidR="008B0606" w:rsidRPr="005E5C01" w:rsidRDefault="008B0606" w:rsidP="008B0606">
      <w:pPr>
        <w:spacing w:before="120"/>
        <w:ind w:firstLine="624"/>
        <w:jc w:val="both"/>
        <w:rPr>
          <w:rFonts w:ascii="Times New Roman" w:eastAsia="Times New Roman" w:hAnsi="Times New Roman" w:cs="Times New Roman"/>
          <w:color w:val="000000"/>
          <w:sz w:val="28"/>
          <w:szCs w:val="22"/>
          <w:lang w:val="en-US"/>
        </w:rPr>
      </w:pPr>
      <w:r w:rsidRPr="005E5C01">
        <w:rPr>
          <w:rFonts w:ascii="Times New Roman" w:eastAsia="Times New Roman" w:hAnsi="Times New Roman" w:cs="Times New Roman"/>
          <w:b/>
          <w:bCs/>
          <w:color w:val="000000"/>
          <w:sz w:val="28"/>
          <w:szCs w:val="24"/>
          <w:lang w:val="en-US"/>
        </w:rPr>
        <w:lastRenderedPageBreak/>
        <w:t xml:space="preserve">Điều </w:t>
      </w:r>
      <w:r>
        <w:rPr>
          <w:rFonts w:ascii="Times New Roman" w:eastAsia="Times New Roman" w:hAnsi="Times New Roman" w:cs="Times New Roman"/>
          <w:b/>
          <w:bCs/>
          <w:color w:val="000000"/>
          <w:sz w:val="28"/>
          <w:szCs w:val="24"/>
          <w:lang w:val="en-US"/>
        </w:rPr>
        <w:t>4</w:t>
      </w:r>
      <w:r w:rsidRPr="005E5C01">
        <w:rPr>
          <w:rFonts w:ascii="Times New Roman" w:eastAsia="Times New Roman" w:hAnsi="Times New Roman" w:cs="Times New Roman"/>
          <w:b/>
          <w:bCs/>
          <w:color w:val="000000"/>
          <w:sz w:val="28"/>
          <w:szCs w:val="24"/>
          <w:lang w:val="en-US"/>
        </w:rPr>
        <w:t xml:space="preserve">. </w:t>
      </w:r>
      <w:r w:rsidRPr="005E5C01">
        <w:rPr>
          <w:rFonts w:ascii="Times New Roman" w:eastAsia="Times New Roman" w:hAnsi="Times New Roman" w:cs="Times New Roman"/>
          <w:color w:val="000000"/>
          <w:sz w:val="28"/>
          <w:szCs w:val="22"/>
          <w:lang w:val="en-US"/>
        </w:rPr>
        <w:t xml:space="preserve">Chánh Văn phòng UBND tỉnh, Giám đốc Sở Nội vụ, Giám đốc Sở Khoa học và Công nghệ, Giám </w:t>
      </w:r>
      <w:r w:rsidRPr="005E5C01">
        <w:rPr>
          <w:rFonts w:ascii="Times New Roman" w:eastAsia="Times New Roman" w:hAnsi="Times New Roman" w:cs="Times New Roman"/>
          <w:sz w:val="28"/>
          <w:szCs w:val="22"/>
          <w:lang w:val="en-US"/>
        </w:rPr>
        <w:t>đốc Trung tâm Phục vụ hành chính công tỉnh</w:t>
      </w:r>
      <w:r w:rsidRPr="005E5C01">
        <w:rPr>
          <w:rFonts w:ascii="Times New Roman" w:eastAsia="Times New Roman" w:hAnsi="Times New Roman" w:cs="Times New Roman"/>
          <w:sz w:val="28"/>
          <w:szCs w:val="28"/>
          <w:lang w:val="en-US"/>
        </w:rPr>
        <w:t xml:space="preserve">; Chủ tịch UBND các xã, phường, đặc khu </w:t>
      </w:r>
      <w:r w:rsidRPr="005E5C01">
        <w:rPr>
          <w:rFonts w:ascii="Times New Roman" w:eastAsia="Times New Roman" w:hAnsi="Times New Roman" w:cs="Times New Roman"/>
          <w:color w:val="000000"/>
          <w:sz w:val="28"/>
          <w:szCs w:val="28"/>
          <w:lang w:val="en-US"/>
        </w:rPr>
        <w:t>và các tổ chức, cá nhân có liên quan chịu trách nhiệm thi hành Quyết định này./.</w:t>
      </w:r>
    </w:p>
    <w:p w:rsidR="008B0606" w:rsidRPr="005E5C01" w:rsidRDefault="008B0606" w:rsidP="008B0606">
      <w:pPr>
        <w:spacing w:before="120"/>
        <w:ind w:firstLine="624"/>
        <w:jc w:val="both"/>
        <w:rPr>
          <w:rFonts w:ascii="Times New Roman" w:eastAsia="Times New Roman" w:hAnsi="Times New Roman" w:cs="Times New Roman"/>
          <w:color w:val="000000"/>
          <w:spacing w:val="2"/>
          <w:sz w:val="28"/>
          <w:szCs w:val="22"/>
          <w:lang w:val="en-US"/>
        </w:rPr>
      </w:pPr>
    </w:p>
    <w:tbl>
      <w:tblPr>
        <w:tblW w:w="9180" w:type="dxa"/>
        <w:tblLook w:val="01E0" w:firstRow="1" w:lastRow="1" w:firstColumn="1" w:lastColumn="1" w:noHBand="0" w:noVBand="0"/>
      </w:tblPr>
      <w:tblGrid>
        <w:gridCol w:w="4361"/>
        <w:gridCol w:w="4819"/>
      </w:tblGrid>
      <w:tr w:rsidR="008B0606" w:rsidRPr="005E5C01" w:rsidTr="00F46319">
        <w:trPr>
          <w:trHeight w:val="85"/>
        </w:trPr>
        <w:tc>
          <w:tcPr>
            <w:tcW w:w="4361" w:type="dxa"/>
            <w:hideMark/>
          </w:tcPr>
          <w:p w:rsidR="008B0606" w:rsidRPr="005E5C01" w:rsidRDefault="008B0606" w:rsidP="00F46319">
            <w:pPr>
              <w:jc w:val="both"/>
              <w:rPr>
                <w:rFonts w:ascii="Times New Roman" w:eastAsia="Times New Roman" w:hAnsi="Times New Roman" w:cs="Times New Roman"/>
                <w:b/>
                <w:bCs/>
                <w:i/>
                <w:iCs/>
                <w:color w:val="000000"/>
                <w:sz w:val="24"/>
                <w:szCs w:val="24"/>
                <w:lang w:val="en-GB" w:eastAsia="en-GB"/>
              </w:rPr>
            </w:pPr>
            <w:r w:rsidRPr="005E5C01">
              <w:rPr>
                <w:rFonts w:ascii="Times New Roman" w:eastAsia="Times New Roman" w:hAnsi="Times New Roman" w:cs="Times New Roman"/>
                <w:b/>
                <w:bCs/>
                <w:i/>
                <w:iCs/>
                <w:color w:val="000000"/>
                <w:sz w:val="24"/>
                <w:szCs w:val="24"/>
                <w:lang w:val="en-US"/>
              </w:rPr>
              <w:t>Nơi nhận:</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xml:space="preserve">- Như Điều </w:t>
            </w:r>
            <w:r>
              <w:rPr>
                <w:rFonts w:ascii="Times New Roman" w:eastAsia="Times New Roman" w:hAnsi="Times New Roman" w:cs="Times New Roman"/>
                <w:color w:val="000000"/>
                <w:sz w:val="22"/>
                <w:szCs w:val="22"/>
                <w:lang w:val="en-US"/>
              </w:rPr>
              <w:t>4</w:t>
            </w:r>
            <w:r w:rsidRPr="005E5C01">
              <w:rPr>
                <w:rFonts w:ascii="Times New Roman" w:eastAsia="Times New Roman" w:hAnsi="Times New Roman" w:cs="Times New Roman"/>
                <w:color w:val="000000"/>
                <w:sz w:val="22"/>
                <w:szCs w:val="22"/>
                <w:lang w:val="en-US"/>
              </w:rPr>
              <w:t>;</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Bộ Nội vụ;</w:t>
            </w:r>
          </w:p>
          <w:p w:rsidR="008B0606" w:rsidRPr="005E5C01" w:rsidRDefault="008B0606" w:rsidP="00F46319">
            <w:pPr>
              <w:jc w:val="both"/>
              <w:rPr>
                <w:rFonts w:ascii="Times New Roman" w:eastAsia="Times New Roman" w:hAnsi="Times New Roman" w:cs="Times New Roman"/>
                <w:color w:val="000000"/>
                <w:sz w:val="22"/>
                <w:szCs w:val="22"/>
                <w:lang w:val="en-US"/>
              </w:rPr>
            </w:pPr>
            <w:r w:rsidRPr="005E5C01">
              <w:rPr>
                <w:rFonts w:ascii="Times New Roman" w:eastAsia="Times New Roman" w:hAnsi="Times New Roman" w:cs="Times New Roman"/>
                <w:color w:val="000000"/>
                <w:sz w:val="22"/>
                <w:szCs w:val="22"/>
                <w:lang w:val="en-US"/>
              </w:rPr>
              <w:t>- Cục Kiểm soát TTHC-VPCP;</w:t>
            </w:r>
          </w:p>
          <w:p w:rsidR="008B0606" w:rsidRPr="005E5C01" w:rsidRDefault="008B0606" w:rsidP="00F46319">
            <w:pPr>
              <w:autoSpaceDE w:val="0"/>
              <w:autoSpaceDN w:val="0"/>
              <w:adjustRightInd w:val="0"/>
              <w:jc w:val="both"/>
              <w:rPr>
                <w:rFonts w:ascii="Times New Roman" w:eastAsia="Times New Roman" w:hAnsi="Times New Roman" w:cs="Times New Roman"/>
                <w:color w:val="000000"/>
                <w:sz w:val="22"/>
                <w:szCs w:val="22"/>
                <w:lang w:val="en"/>
              </w:rPr>
            </w:pPr>
            <w:r w:rsidRPr="005E5C01">
              <w:rPr>
                <w:rFonts w:ascii="Times New Roman" w:eastAsia="Times New Roman" w:hAnsi="Times New Roman" w:cs="Times New Roman"/>
                <w:color w:val="000000"/>
                <w:sz w:val="22"/>
                <w:szCs w:val="22"/>
                <w:lang w:val="en"/>
              </w:rPr>
              <w:t>- CT, các PCT UBND tỉnh;</w:t>
            </w:r>
          </w:p>
          <w:p w:rsidR="008B0606" w:rsidRPr="005E5C01" w:rsidRDefault="008B0606" w:rsidP="00F46319">
            <w:pPr>
              <w:autoSpaceDE w:val="0"/>
              <w:autoSpaceDN w:val="0"/>
              <w:adjustRightInd w:val="0"/>
              <w:jc w:val="both"/>
              <w:rPr>
                <w:rFonts w:ascii="Times New Roman" w:eastAsia="Times New Roman" w:hAnsi="Times New Roman" w:cs="Times New Roman"/>
                <w:color w:val="000000"/>
                <w:sz w:val="22"/>
                <w:szCs w:val="22"/>
                <w:lang w:val="en"/>
              </w:rPr>
            </w:pPr>
            <w:r w:rsidRPr="005E5C01">
              <w:rPr>
                <w:rFonts w:ascii="Times New Roman" w:eastAsia="Times New Roman" w:hAnsi="Times New Roman" w:cs="Times New Roman"/>
                <w:color w:val="000000"/>
                <w:sz w:val="22"/>
                <w:szCs w:val="22"/>
                <w:lang w:val="en"/>
              </w:rPr>
              <w:t>- Cổng TTĐT Quảng Trị;</w:t>
            </w:r>
          </w:p>
          <w:p w:rsidR="008B0606" w:rsidRPr="005E5C01" w:rsidRDefault="008B0606" w:rsidP="00F46319">
            <w:pPr>
              <w:jc w:val="both"/>
              <w:rPr>
                <w:rFonts w:ascii="Times New Roman" w:eastAsia="Times New Roman" w:hAnsi="Times New Roman" w:cs="Times New Roman"/>
                <w:color w:val="000000"/>
                <w:sz w:val="22"/>
                <w:szCs w:val="22"/>
                <w:lang w:val="en-GB" w:eastAsia="en-GB"/>
              </w:rPr>
            </w:pPr>
            <w:r w:rsidRPr="005E5C01">
              <w:rPr>
                <w:rFonts w:ascii="Times New Roman" w:eastAsia="Times New Roman" w:hAnsi="Times New Roman" w:cs="Times New Roman"/>
                <w:color w:val="000000"/>
                <w:sz w:val="22"/>
                <w:szCs w:val="22"/>
                <w:lang w:val="en"/>
              </w:rPr>
              <w:t>- L</w:t>
            </w:r>
            <w:r w:rsidRPr="005E5C01">
              <w:rPr>
                <w:rFonts w:ascii="Times New Roman" w:eastAsia="Times New Roman" w:hAnsi="Times New Roman" w:cs="Times New Roman"/>
                <w:color w:val="000000"/>
                <w:sz w:val="22"/>
                <w:szCs w:val="22"/>
                <w:lang w:val="vi-VN"/>
              </w:rPr>
              <w:t xml:space="preserve">ưu: VT, </w:t>
            </w:r>
            <w:r w:rsidRPr="005E5C01">
              <w:rPr>
                <w:rFonts w:ascii="Times New Roman" w:eastAsia="Times New Roman" w:hAnsi="Times New Roman" w:cs="Times New Roman"/>
                <w:color w:val="000000"/>
                <w:sz w:val="22"/>
                <w:szCs w:val="22"/>
                <w:lang w:val="en-GB"/>
              </w:rPr>
              <w:t>TTPVHCC</w:t>
            </w:r>
            <w:r w:rsidRPr="005E5C01">
              <w:rPr>
                <w:rFonts w:ascii="Times New Roman" w:eastAsia="Times New Roman" w:hAnsi="Times New Roman" w:cs="Times New Roman"/>
                <w:color w:val="000000"/>
                <w:sz w:val="22"/>
                <w:szCs w:val="22"/>
                <w:lang w:val="vi-VN"/>
              </w:rPr>
              <w:t>.</w:t>
            </w:r>
          </w:p>
        </w:tc>
        <w:tc>
          <w:tcPr>
            <w:tcW w:w="4819" w:type="dxa"/>
          </w:tcPr>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r w:rsidRPr="005E5C01">
              <w:rPr>
                <w:rFonts w:ascii="Times New Roman" w:eastAsia="Times New Roman" w:hAnsi="Times New Roman" w:cs="Times New Roman"/>
                <w:b/>
                <w:bCs/>
                <w:color w:val="000000"/>
                <w:sz w:val="28"/>
                <w:szCs w:val="24"/>
                <w:lang w:val="en-US"/>
              </w:rPr>
              <w:t>KT</w:t>
            </w:r>
            <w:r w:rsidRPr="005E5C01">
              <w:rPr>
                <w:rFonts w:ascii="Times New Roman" w:eastAsia="Times New Roman" w:hAnsi="Times New Roman" w:cs="Times New Roman"/>
                <w:b/>
                <w:bCs/>
                <w:color w:val="000000"/>
                <w:sz w:val="28"/>
                <w:szCs w:val="28"/>
                <w:lang w:val="en-US"/>
              </w:rPr>
              <w:t>. CHỦ TỊCH</w:t>
            </w:r>
          </w:p>
          <w:p w:rsidR="008B0606" w:rsidRPr="005E5C01" w:rsidRDefault="008B0606" w:rsidP="00F46319">
            <w:pPr>
              <w:jc w:val="center"/>
              <w:rPr>
                <w:rFonts w:ascii="Times New Roman" w:eastAsia="Times New Roman" w:hAnsi="Times New Roman" w:cs="Times New Roman"/>
                <w:b/>
                <w:bCs/>
                <w:color w:val="000000"/>
                <w:sz w:val="28"/>
                <w:szCs w:val="28"/>
                <w:lang w:val="en-GB" w:eastAsia="en-GB"/>
              </w:rPr>
            </w:pPr>
            <w:r w:rsidRPr="005E5C01">
              <w:rPr>
                <w:rFonts w:ascii="Times New Roman" w:eastAsia="Times New Roman" w:hAnsi="Times New Roman" w:cs="Times New Roman"/>
                <w:b/>
                <w:bCs/>
                <w:color w:val="000000"/>
                <w:sz w:val="28"/>
                <w:szCs w:val="28"/>
                <w:lang w:val="en-US"/>
              </w:rPr>
              <w:t>PHÓ CHỦ TỊCH</w:t>
            </w: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B0606" w:rsidP="00F46319">
            <w:pPr>
              <w:spacing w:before="120"/>
              <w:jc w:val="center"/>
              <w:rPr>
                <w:rFonts w:ascii="Times New Roman" w:eastAsia="Times New Roman" w:hAnsi="Times New Roman" w:cs="Times New Roman"/>
                <w:b/>
                <w:bCs/>
                <w:color w:val="000000"/>
                <w:sz w:val="28"/>
                <w:szCs w:val="28"/>
                <w:lang w:val="en-GB" w:eastAsia="en-GB"/>
              </w:rPr>
            </w:pPr>
          </w:p>
          <w:p w:rsidR="008B0606" w:rsidRPr="005E5C01" w:rsidRDefault="0085343C" w:rsidP="00F46319">
            <w:pPr>
              <w:spacing w:before="120"/>
              <w:jc w:val="center"/>
              <w:rPr>
                <w:rFonts w:ascii="Times New Roman" w:eastAsia="Times New Roman" w:hAnsi="Times New Roman" w:cs="Times New Roman"/>
                <w:b/>
                <w:bCs/>
                <w:color w:val="000000"/>
                <w:sz w:val="22"/>
                <w:szCs w:val="22"/>
                <w:lang w:val="en-GB" w:eastAsia="en-GB"/>
              </w:rPr>
            </w:pPr>
            <w:r>
              <w:rPr>
                <w:rFonts w:ascii="Times New Roman" w:eastAsia="Times New Roman" w:hAnsi="Times New Roman" w:cs="Times New Roman"/>
                <w:b/>
                <w:bCs/>
                <w:color w:val="000000"/>
                <w:sz w:val="28"/>
                <w:szCs w:val="28"/>
                <w:lang w:val="en-GB" w:eastAsia="en-GB"/>
              </w:rPr>
              <w:t>Lê Đức Tiến</w:t>
            </w:r>
            <w:bookmarkStart w:id="0" w:name="_GoBack"/>
            <w:bookmarkEnd w:id="0"/>
          </w:p>
        </w:tc>
      </w:tr>
    </w:tbl>
    <w:p w:rsidR="008B0606" w:rsidRPr="005E5C01" w:rsidRDefault="008B0606" w:rsidP="008B0606">
      <w:pPr>
        <w:keepNext/>
        <w:keepLines/>
        <w:spacing w:before="60"/>
        <w:jc w:val="center"/>
        <w:outlineLvl w:val="4"/>
        <w:rPr>
          <w:rFonts w:ascii="Times New Roman" w:eastAsia="Times New Roman" w:hAnsi="Times New Roman" w:cs="Times New Roman"/>
          <w:color w:val="000000"/>
          <w:sz w:val="28"/>
          <w:szCs w:val="28"/>
          <w:lang w:val="en-US"/>
        </w:rPr>
        <w:sectPr w:rsidR="008B0606" w:rsidRPr="005E5C01" w:rsidSect="00D4570C">
          <w:headerReference w:type="default" r:id="rId7"/>
          <w:pgSz w:w="11907" w:h="16840" w:code="9"/>
          <w:pgMar w:top="1247" w:right="1021" w:bottom="1247" w:left="1701" w:header="567" w:footer="567" w:gutter="0"/>
          <w:pgNumType w:start="1"/>
          <w:cols w:space="720"/>
          <w:titlePg/>
          <w:docGrid w:linePitch="381"/>
        </w:sectPr>
      </w:pP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Phụ lục</w:t>
      </w:r>
    </w:p>
    <w:p w:rsidR="008B0606" w:rsidRDefault="008B0606" w:rsidP="008B0606">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DANH MỤC THỦ TỤC HÀNH CHÍNH MỚI BAN HÀNH LĨNH VỰC VIỆC LÀM, AN TOÀN, </w:t>
      </w:r>
      <w:r>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color w:val="000000"/>
          <w:sz w:val="28"/>
          <w:szCs w:val="28"/>
        </w:rPr>
        <w:t xml:space="preserve">VỆ SINH LAO ĐỘNG THUỘC THẨM QUYỀN GIẢI QUYẾT CỦA SỞ NỘI VỤ </w:t>
      </w:r>
      <w:r>
        <w:rPr>
          <w:rFonts w:ascii="Times New Roman" w:eastAsia="Times New Roman" w:hAnsi="Times New Roman" w:cs="Times New Roman"/>
          <w:b/>
          <w:color w:val="000000"/>
          <w:sz w:val="28"/>
          <w:szCs w:val="28"/>
          <w:lang w:val="en-US"/>
        </w:rPr>
        <w:t xml:space="preserve">VÀ UBND CẤP XÃ TRÊN ĐỊA BÀN </w:t>
      </w:r>
      <w:r>
        <w:rPr>
          <w:rFonts w:ascii="Times New Roman" w:eastAsia="Times New Roman" w:hAnsi="Times New Roman" w:cs="Times New Roman"/>
          <w:b/>
          <w:color w:val="000000"/>
          <w:sz w:val="28"/>
          <w:szCs w:val="28"/>
        </w:rPr>
        <w:t>TỈNH QUẢNG TRỊ</w:t>
      </w:r>
    </w:p>
    <w:p w:rsidR="008B0606" w:rsidRDefault="008B0606" w:rsidP="008B0606">
      <w:pPr>
        <w:pBdr>
          <w:top w:val="nil"/>
          <w:left w:val="nil"/>
          <w:bottom w:val="nil"/>
          <w:right w:val="nil"/>
          <w:between w:val="nil"/>
        </w:pBdr>
        <w:tabs>
          <w:tab w:val="center" w:pos="6786"/>
          <w:tab w:val="left" w:pos="12840"/>
        </w:tabs>
        <w:spacing w:before="12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ab/>
        <w:t>(</w:t>
      </w:r>
      <w:r>
        <w:rPr>
          <w:rFonts w:ascii="Times New Roman" w:eastAsia="Times New Roman" w:hAnsi="Times New Roman" w:cs="Times New Roman"/>
          <w:i/>
          <w:color w:val="000000"/>
          <w:sz w:val="28"/>
          <w:szCs w:val="28"/>
          <w:lang w:val="en-US"/>
        </w:rPr>
        <w:t>K</w:t>
      </w:r>
      <w:r>
        <w:rPr>
          <w:rFonts w:ascii="Times New Roman" w:eastAsia="Times New Roman" w:hAnsi="Times New Roman" w:cs="Times New Roman"/>
          <w:i/>
          <w:color w:val="000000"/>
          <w:sz w:val="28"/>
          <w:szCs w:val="28"/>
        </w:rPr>
        <w:t xml:space="preserve">èm theo Quyết định số          /QĐ-UBND ngày     </w:t>
      </w:r>
      <w:r>
        <w:rPr>
          <w:rFonts w:ascii="Times New Roman" w:eastAsia="Times New Roman" w:hAnsi="Times New Roman" w:cs="Times New Roman"/>
          <w:i/>
          <w:color w:val="000000"/>
          <w:sz w:val="28"/>
          <w:szCs w:val="28"/>
          <w:lang w:val="en-US"/>
        </w:rPr>
        <w:t xml:space="preserve"> </w:t>
      </w:r>
      <w:r>
        <w:rPr>
          <w:rFonts w:ascii="Times New Roman" w:eastAsia="Times New Roman" w:hAnsi="Times New Roman" w:cs="Times New Roman"/>
          <w:i/>
          <w:color w:val="000000"/>
          <w:sz w:val="28"/>
          <w:szCs w:val="28"/>
        </w:rPr>
        <w:t xml:space="preserve">  tháng      năm 2025 của Chủ tịch UBND tỉnh Quảng Trị)</w:t>
      </w:r>
    </w:p>
    <w:p w:rsidR="008B0606" w:rsidRPr="00123F17" w:rsidRDefault="008B0606" w:rsidP="00123F17">
      <w:pPr>
        <w:pBdr>
          <w:top w:val="nil"/>
          <w:left w:val="nil"/>
          <w:bottom w:val="nil"/>
          <w:right w:val="nil"/>
          <w:between w:val="nil"/>
        </w:pBdr>
        <w:tabs>
          <w:tab w:val="center" w:pos="6786"/>
          <w:tab w:val="left" w:pos="7656"/>
        </w:tabs>
        <w:rPr>
          <w:rFonts w:ascii="Times New Roman" w:eastAsia="Times New Roman" w:hAnsi="Times New Roman" w:cs="Times New Roman"/>
          <w:color w:val="000000"/>
          <w:sz w:val="28"/>
          <w:szCs w:val="28"/>
        </w:rPr>
      </w:pPr>
      <w:r>
        <w:rPr>
          <w:rFonts w:ascii="Times New Roman" w:eastAsia="Times New Roman" w:hAnsi="Times New Roman" w:cs="Times New Roman"/>
          <w:i/>
          <w:noProof/>
          <w:color w:val="000000"/>
          <w:sz w:val="28"/>
          <w:szCs w:val="28"/>
          <w:lang w:val="en-US"/>
        </w:rPr>
        <mc:AlternateContent>
          <mc:Choice Requires="wps">
            <w:drawing>
              <wp:anchor distT="0" distB="0" distL="114300" distR="114300" simplePos="0" relativeHeight="251651072" behindDoc="0" locked="0" layoutInCell="1" allowOverlap="1" wp14:anchorId="33497137" wp14:editId="2389177C">
                <wp:simplePos x="0" y="0"/>
                <wp:positionH relativeFrom="column">
                  <wp:posOffset>3936779</wp:posOffset>
                </wp:positionH>
                <wp:positionV relativeFrom="paragraph">
                  <wp:posOffset>66896</wp:posOffset>
                </wp:positionV>
                <wp:extent cx="11906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11906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15ECE8D4" id="Straight Connector 22"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310pt,5.25pt" to="403.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" strokecolor="black [3213]"/>
            </w:pict>
          </mc:Fallback>
        </mc:AlternateContent>
      </w:r>
      <w:r>
        <w:rPr>
          <w:rFonts w:ascii="Times New Roman" w:eastAsia="Times New Roman" w:hAnsi="Times New Roman" w:cs="Times New Roman"/>
          <w:i/>
          <w:color w:val="000000"/>
          <w:sz w:val="28"/>
          <w:szCs w:val="28"/>
        </w:rPr>
        <w:tab/>
      </w:r>
      <w:r>
        <w:rPr>
          <w:rFonts w:ascii="Times New Roman" w:eastAsia="Times New Roman" w:hAnsi="Times New Roman" w:cs="Times New Roman"/>
          <w:i/>
          <w:color w:val="000000"/>
          <w:sz w:val="28"/>
          <w:szCs w:val="28"/>
        </w:rPr>
        <w:tab/>
      </w:r>
    </w:p>
    <w:p w:rsidR="008B0606" w:rsidRDefault="008B0606" w:rsidP="008B0606">
      <w:pPr>
        <w:pBdr>
          <w:top w:val="nil"/>
          <w:left w:val="nil"/>
          <w:bottom w:val="nil"/>
          <w:right w:val="nil"/>
          <w:between w:val="nil"/>
        </w:pBdr>
        <w:tabs>
          <w:tab w:val="left" w:pos="4452"/>
        </w:tabs>
        <w:spacing w:after="120"/>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1. Thủ tục hành chính mới ban hành </w:t>
      </w:r>
      <w:r>
        <w:rPr>
          <w:rFonts w:ascii="Times New Roman" w:eastAsia="Times New Roman" w:hAnsi="Times New Roman" w:cs="Times New Roman"/>
          <w:b/>
          <w:color w:val="000000"/>
          <w:sz w:val="28"/>
          <w:szCs w:val="28"/>
        </w:rPr>
        <w:tab/>
      </w:r>
    </w:p>
    <w:tbl>
      <w:tblPr>
        <w:tblStyle w:val="a1"/>
        <w:tblW w:w="14766"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3580"/>
        <w:gridCol w:w="1405"/>
        <w:gridCol w:w="2247"/>
        <w:gridCol w:w="1758"/>
        <w:gridCol w:w="5085"/>
      </w:tblGrid>
      <w:tr w:rsidR="008B0606" w:rsidTr="00123F17">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TT</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thủ tục hành chính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Thời hạn giải quyết</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Địa điểm thực hiện/địa điểm tiếp nhận</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Phí, lệ phí </w:t>
            </w:r>
          </w:p>
        </w:tc>
        <w:tc>
          <w:tcPr>
            <w:tcW w:w="50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Căn cứ pháp lý</w:t>
            </w:r>
          </w:p>
        </w:tc>
      </w:tr>
      <w:tr w:rsidR="00123F17" w:rsidTr="00123F17">
        <w:trPr>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A</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Pr="00123F17" w:rsidRDefault="00123F17"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b/>
                <w:color w:val="000000"/>
                <w:sz w:val="26"/>
                <w:szCs w:val="26"/>
                <w:lang w:val="en-US"/>
              </w:rPr>
              <w:t xml:space="preserve">TTHC </w:t>
            </w:r>
            <w:r>
              <w:rPr>
                <w:rFonts w:ascii="Times New Roman" w:eastAsia="Times New Roman" w:hAnsi="Times New Roman" w:cs="Times New Roman"/>
                <w:b/>
                <w:color w:val="000000"/>
                <w:sz w:val="28"/>
                <w:szCs w:val="28"/>
              </w:rPr>
              <w:t>THUỘC THẨM QUYỀN GIẢI QUYẾT CỦA SỞ NỘI VỤ</w:t>
            </w:r>
          </w:p>
        </w:tc>
      </w:tr>
      <w:tr w:rsidR="008B0606" w:rsidTr="00123F17">
        <w:trPr>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VIỆC LÀM</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5085" w:type="dxa"/>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p>
        </w:tc>
      </w:tr>
      <w:tr w:rsidR="008B0606" w:rsidTr="00123F17">
        <w:trPr>
          <w:cantSplit/>
          <w:trHeight w:val="79"/>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Báo cáo giải trình nhu cầu, thay đổi nhu cầu sử dụng người lao động nước ngoài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ngày làm việc</w:t>
            </w:r>
          </w:p>
        </w:tc>
        <w:tc>
          <w:tcPr>
            <w:tcW w:w="2247" w:type="dxa"/>
            <w:vMerge w:val="restart"/>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Trung tâm phục vụ hành chính công tỉnh Quảng Trị.</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1: Số 09 đường Quang Trung - phường Đồng Hới - tỉnh Quảng Trị; </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2: 22 Trần Hưng Đạo, phường </w:t>
            </w:r>
            <w:r w:rsidRPr="00956297">
              <w:rPr>
                <w:rFonts w:ascii="Times New Roman" w:eastAsia="Times New Roman" w:hAnsi="Times New Roman" w:cs="Times New Roman"/>
                <w:color w:val="000000"/>
                <w:spacing w:val="-4"/>
                <w:sz w:val="26"/>
                <w:szCs w:val="26"/>
              </w:rPr>
              <w:lastRenderedPageBreak/>
              <w:t>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Không</w:t>
            </w:r>
          </w:p>
        </w:tc>
        <w:tc>
          <w:tcPr>
            <w:tcW w:w="5085" w:type="dxa"/>
            <w:vMerge w:val="restart"/>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70/2023/NĐ-CP ngày 18/9/2023 của Chính phủ sửa đổi, bổ sung một số điều của Nghị định số 152/2020/NĐ-CP ngày 30/12/2020 của Chính phủ quy định về </w:t>
            </w:r>
            <w:r>
              <w:rPr>
                <w:rFonts w:ascii="Times New Roman" w:eastAsia="Times New Roman" w:hAnsi="Times New Roman" w:cs="Times New Roman"/>
                <w:color w:val="000000"/>
                <w:sz w:val="26"/>
                <w:szCs w:val="26"/>
              </w:rPr>
              <w:lastRenderedPageBreak/>
              <w:t>người lao động nước ngoài làm việc tại Việt Nam và tuyển dụng, quản lý người lao động Việt Nam làm việc cho tổ chức, cá nhân nước ngoài tại Việt Nam.</w:t>
            </w: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Xác nhận người lao động nước ngoài không thuộc diện cấp giấy phép lao động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pacing w:val="-4"/>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3</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Cấp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pacing w:val="-4"/>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Pr="003722E9"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sz w:val="26"/>
                <w:szCs w:val="26"/>
              </w:rPr>
            </w:pPr>
            <w:r w:rsidRPr="003722E9">
              <w:rPr>
                <w:rFonts w:ascii="Times New Roman" w:eastAsia="Times New Roman" w:hAnsi="Times New Roman" w:cs="Times New Roman"/>
                <w:sz w:val="26"/>
                <w:szCs w:val="26"/>
                <w:lang w:val="en-US"/>
              </w:rPr>
              <w:t>M</w:t>
            </w:r>
            <w:r w:rsidRPr="003722E9">
              <w:rPr>
                <w:rFonts w:ascii="Times New Roman" w:eastAsia="Times New Roman" w:hAnsi="Times New Roman" w:cs="Times New Roman"/>
                <w:sz w:val="26"/>
                <w:szCs w:val="26"/>
              </w:rPr>
              <w:t xml:space="preserve">ức phí do </w:t>
            </w:r>
            <w:r w:rsidRPr="003722E9">
              <w:rPr>
                <w:rFonts w:ascii="Times New Roman" w:eastAsia="Times New Roman" w:hAnsi="Times New Roman" w:cs="Times New Roman"/>
                <w:sz w:val="26"/>
                <w:szCs w:val="26"/>
                <w:lang w:val="en-US"/>
              </w:rPr>
              <w:t>HĐND</w:t>
            </w:r>
            <w:r w:rsidRPr="003722E9">
              <w:rPr>
                <w:rFonts w:ascii="Times New Roman" w:eastAsia="Times New Roman" w:hAnsi="Times New Roman" w:cs="Times New Roman"/>
                <w:sz w:val="26"/>
                <w:szCs w:val="26"/>
              </w:rPr>
              <w:t xml:space="preserve"> tỉnh quy định</w:t>
            </w:r>
          </w:p>
        </w:tc>
        <w:tc>
          <w:tcPr>
            <w:tcW w:w="5085" w:type="dxa"/>
            <w:vMerge/>
            <w:tcBorders>
              <w:top w:val="single" w:sz="4" w:space="0" w:color="000000"/>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B0F0"/>
                <w:sz w:val="26"/>
                <w:szCs w:val="26"/>
              </w:rPr>
            </w:pP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4</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Cấp lại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03 ngày làm việc</w:t>
            </w:r>
          </w:p>
        </w:tc>
        <w:tc>
          <w:tcPr>
            <w:tcW w:w="2247" w:type="dxa"/>
            <w:vMerge w:val="restart"/>
            <w:tcBorders>
              <w:top w:val="single" w:sz="4" w:space="0" w:color="000000"/>
              <w:left w:val="single" w:sz="4" w:space="0" w:color="000000"/>
              <w:right w:val="single" w:sz="4" w:space="0" w:color="000000"/>
            </w:tcBorders>
            <w:shd w:val="clear" w:color="auto" w:fill="FFFFFF"/>
            <w:vAlign w:val="center"/>
          </w:tcPr>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Trung tâm phục vụ hành chính công tỉnh Quảng Trị.</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xml:space="preserve">- Cơ sở 1: Số 09 đường Quang Trung - phường Đồng Hới - tỉnh Quảng Trị; </w:t>
            </w:r>
          </w:p>
          <w:p w:rsidR="008B0606" w:rsidRPr="00956297"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pacing w:val="-4"/>
                <w:sz w:val="26"/>
                <w:szCs w:val="26"/>
              </w:rPr>
            </w:pPr>
            <w:r w:rsidRPr="00956297">
              <w:rPr>
                <w:rFonts w:ascii="Times New Roman" w:eastAsia="Times New Roman" w:hAnsi="Times New Roman" w:cs="Times New Roman"/>
                <w:color w:val="000000"/>
                <w:spacing w:val="-4"/>
                <w:sz w:val="26"/>
                <w:szCs w:val="26"/>
              </w:rPr>
              <w:t>- Cơ sở 2: 22 Trần Hưng Đạo, phường 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Pr="003722E9"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sz w:val="26"/>
                <w:szCs w:val="26"/>
              </w:rPr>
            </w:pPr>
            <w:r w:rsidRPr="003722E9">
              <w:rPr>
                <w:rFonts w:ascii="Times New Roman" w:eastAsia="Times New Roman" w:hAnsi="Times New Roman" w:cs="Times New Roman"/>
                <w:sz w:val="26"/>
                <w:szCs w:val="26"/>
                <w:lang w:val="en-US"/>
              </w:rPr>
              <w:t>M</w:t>
            </w:r>
            <w:r w:rsidRPr="003722E9">
              <w:rPr>
                <w:rFonts w:ascii="Times New Roman" w:eastAsia="Times New Roman" w:hAnsi="Times New Roman" w:cs="Times New Roman"/>
                <w:sz w:val="26"/>
                <w:szCs w:val="26"/>
              </w:rPr>
              <w:t xml:space="preserve">ức phí do </w:t>
            </w:r>
            <w:r w:rsidRPr="003722E9">
              <w:rPr>
                <w:rFonts w:ascii="Times New Roman" w:eastAsia="Times New Roman" w:hAnsi="Times New Roman" w:cs="Times New Roman"/>
                <w:sz w:val="26"/>
                <w:szCs w:val="26"/>
                <w:lang w:val="en-US"/>
              </w:rPr>
              <w:t>HĐND</w:t>
            </w:r>
            <w:r w:rsidRPr="003722E9">
              <w:rPr>
                <w:rFonts w:ascii="Times New Roman" w:eastAsia="Times New Roman" w:hAnsi="Times New Roman" w:cs="Times New Roman"/>
                <w:sz w:val="26"/>
                <w:szCs w:val="26"/>
              </w:rPr>
              <w:t xml:space="preserve"> tỉnh quy định</w:t>
            </w:r>
          </w:p>
        </w:tc>
        <w:tc>
          <w:tcPr>
            <w:tcW w:w="5085" w:type="dxa"/>
            <w:vMerge w:val="restart"/>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8B0606" w:rsidRDefault="008B0606" w:rsidP="00F46319">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tc>
      </w:tr>
      <w:tr w:rsidR="008B0606" w:rsidTr="00123F17">
        <w:trPr>
          <w:cantSplit/>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Gia hạn giấy phép lao động cho người lao động nước ngoài làm việc tại Việt Nam (thuộc thẩm quyền của Chủ tịch Uỷ ban nhân dân cấp tỉnh)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 ngày làm việc</w:t>
            </w:r>
          </w:p>
        </w:tc>
        <w:tc>
          <w:tcPr>
            <w:tcW w:w="2247" w:type="dxa"/>
            <w:vMerge/>
            <w:tcBorders>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r w:rsidR="008B0606" w:rsidTr="00123F17">
        <w:trPr>
          <w:trHeight w:val="334"/>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II</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AN TOÀN, VỆ SINH LAO ĐỘNG</w:t>
            </w:r>
          </w:p>
        </w:tc>
      </w:tr>
      <w:tr w:rsidR="008B0606" w:rsidTr="00123F17">
        <w:trPr>
          <w:trHeight w:val="1697"/>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Thủ tục Kiểm tra nhà nước về chất lượng sản phẩm, hàng hóa nhóm 2 nhập khẩu</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tỉnh Quảng Trị</w:t>
            </w:r>
          </w:p>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Cơ sở 1: Số 09 đường Quang Trung - phường</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 xml:space="preserve">Đồng Hới - tỉnh Quảng Trị; </w:t>
            </w:r>
          </w:p>
          <w:p w:rsidR="008B0606" w:rsidRDefault="008B0606" w:rsidP="00123F17">
            <w:pPr>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Cơ sở 2: 22 Trần </w:t>
            </w:r>
            <w:r>
              <w:rPr>
                <w:rFonts w:ascii="Times New Roman" w:eastAsia="Times New Roman" w:hAnsi="Times New Roman" w:cs="Times New Roman"/>
                <w:color w:val="000000"/>
                <w:sz w:val="26"/>
                <w:szCs w:val="26"/>
              </w:rPr>
              <w:lastRenderedPageBreak/>
              <w:t>Hưng Đạo, phường Đông Hà, tỉnh Quảng Trị.</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Không</w:t>
            </w:r>
          </w:p>
        </w:tc>
        <w:tc>
          <w:tcPr>
            <w:tcW w:w="5085" w:type="dxa"/>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132/2008/NĐ-CP ngày 31/12/2008 của Chính phủ quy định chi tiết thi hành một số điều của Luật Chất lượng sản phẩm, hàng hóa. </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74/2018/NĐ-CP ngày 15/5/2018 của Chính phủ về việc sửa đổi, bổ sung Nghị định số 132/2008/NĐ-CP ngày 31/12/2008 của Chính phủ quy định chi tiết thi hành một số điều của Luật Chất lượng sản </w:t>
            </w:r>
            <w:r>
              <w:rPr>
                <w:rFonts w:ascii="Times New Roman" w:eastAsia="Times New Roman" w:hAnsi="Times New Roman" w:cs="Times New Roman"/>
                <w:color w:val="000000"/>
                <w:sz w:val="26"/>
                <w:szCs w:val="26"/>
              </w:rPr>
              <w:lastRenderedPageBreak/>
              <w:t>phẩm hàng hóa.</w:t>
            </w:r>
          </w:p>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Thông tư số 09/2025/TT-BNV ngày 18/6/2025 của Bộ trưởng Bộ Nội vụ quy định về phân định thẩm quyền và phân cấp thực hiện nhiệm vụ quản lý nhà nước trong lĩnh vực Nội vụ.</w:t>
            </w:r>
          </w:p>
        </w:tc>
      </w:tr>
      <w:tr w:rsidR="00123F17" w:rsidTr="007E0ED7">
        <w:trPr>
          <w:trHeight w:val="175"/>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B</w:t>
            </w:r>
          </w:p>
        </w:tc>
        <w:tc>
          <w:tcPr>
            <w:tcW w:w="140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123F17" w:rsidRDefault="00123F17"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lang w:val="en-US"/>
              </w:rPr>
              <w:t xml:space="preserve">TTHC </w:t>
            </w:r>
            <w:r>
              <w:rPr>
                <w:rFonts w:ascii="Times New Roman" w:eastAsia="Times New Roman" w:hAnsi="Times New Roman" w:cs="Times New Roman"/>
                <w:b/>
                <w:color w:val="000000"/>
                <w:sz w:val="28"/>
                <w:szCs w:val="28"/>
              </w:rPr>
              <w:t xml:space="preserve">THUỘC THẨM QUYỀN GIẢI QUYẾT CỦA </w:t>
            </w:r>
            <w:r>
              <w:rPr>
                <w:rFonts w:ascii="Times New Roman" w:eastAsia="Times New Roman" w:hAnsi="Times New Roman" w:cs="Times New Roman"/>
                <w:b/>
                <w:color w:val="000000"/>
                <w:sz w:val="26"/>
                <w:szCs w:val="26"/>
              </w:rPr>
              <w:t>CẤP XÃ</w:t>
            </w:r>
          </w:p>
        </w:tc>
      </w:tr>
      <w:tr w:rsidR="008B0606" w:rsidTr="00123F17">
        <w:trPr>
          <w:trHeight w:val="274"/>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w:t>
            </w: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LĨNH VỰC VIỆC LÀM</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5085" w:type="dxa"/>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jc w:val="both"/>
              <w:rPr>
                <w:rFonts w:ascii="Times New Roman" w:eastAsia="Times New Roman" w:hAnsi="Times New Roman" w:cs="Times New Roman"/>
                <w:color w:val="000000"/>
                <w:sz w:val="26"/>
                <w:szCs w:val="26"/>
              </w:rPr>
            </w:pPr>
          </w:p>
        </w:tc>
      </w:tr>
      <w:tr w:rsidR="008B0606" w:rsidTr="00123F17">
        <w:trPr>
          <w:cantSplit/>
          <w:trHeight w:val="90"/>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numPr>
                <w:ilvl w:val="0"/>
                <w:numId w:val="1"/>
              </w:num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Vay vốn hỗ trợ tạo việc làm, duy trì và mở rộng việc làm từ Quỹ quốc gia về việc làm đối với người lao động</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8"/>
                <w:szCs w:val="28"/>
              </w:rPr>
              <w:t>15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cấp xã</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val="restart"/>
            <w:tcBorders>
              <w:left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40" w:after="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Nghị định số </w:t>
            </w:r>
            <w:r w:rsidR="00123F17">
              <w:rPr>
                <w:rFonts w:ascii="Times New Roman" w:eastAsia="Times New Roman" w:hAnsi="Times New Roman" w:cs="Times New Roman"/>
                <w:color w:val="000000"/>
                <w:sz w:val="26"/>
                <w:szCs w:val="26"/>
              </w:rPr>
              <w:t>61/2015/NĐ-CP ngày 09/7/</w:t>
            </w:r>
            <w:r>
              <w:rPr>
                <w:rFonts w:ascii="Times New Roman" w:eastAsia="Times New Roman" w:hAnsi="Times New Roman" w:cs="Times New Roman"/>
                <w:color w:val="000000"/>
                <w:sz w:val="26"/>
                <w:szCs w:val="26"/>
              </w:rPr>
              <w:t>2015 của Chính phủ quy định về chính sách hỗ trợ tạo việc làm và Quỹ quốc gia về việc làm.</w:t>
            </w:r>
          </w:p>
          <w:p w:rsidR="008B0606" w:rsidRDefault="008B0606" w:rsidP="00F46319">
            <w:pPr>
              <w:pBdr>
                <w:top w:val="nil"/>
                <w:left w:val="nil"/>
                <w:bottom w:val="nil"/>
                <w:right w:val="nil"/>
                <w:between w:val="nil"/>
              </w:pBdr>
              <w:spacing w:before="40" w:after="4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Ngh</w:t>
            </w:r>
            <w:r w:rsidR="00123F17">
              <w:rPr>
                <w:rFonts w:ascii="Times New Roman" w:eastAsia="Times New Roman" w:hAnsi="Times New Roman" w:cs="Times New Roman"/>
                <w:color w:val="000000"/>
                <w:sz w:val="26"/>
                <w:szCs w:val="26"/>
              </w:rPr>
              <w:t>ị định số 74/2019/NĐ-CP ngày 23/9/</w:t>
            </w:r>
            <w:r>
              <w:rPr>
                <w:rFonts w:ascii="Times New Roman" w:eastAsia="Times New Roman" w:hAnsi="Times New Roman" w:cs="Times New Roman"/>
                <w:color w:val="000000"/>
                <w:sz w:val="26"/>
                <w:szCs w:val="26"/>
              </w:rPr>
              <w:t>2019 của Chính phủ về sửa đổi, bổ sung một số điều của Nghị định số 61/2015/NĐ-CP ngày 09/7/2015 của Chính phủ quy định về chính sách hỗ trợ tạo việc làm và Quỹ quốc gia về việc làm.</w:t>
            </w:r>
          </w:p>
          <w:p w:rsidR="008B0606" w:rsidRDefault="008B0606" w:rsidP="00F46319">
            <w:pPr>
              <w:pBdr>
                <w:top w:val="nil"/>
                <w:left w:val="nil"/>
                <w:bottom w:val="nil"/>
                <w:right w:val="nil"/>
                <w:between w:val="nil"/>
              </w:pBdr>
              <w:spacing w:before="40" w:after="40"/>
              <w:ind w:hanging="1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6"/>
                <w:szCs w:val="26"/>
              </w:rPr>
              <w:t>- Nghị định số 129/2025/NĐ-CP ngày 11/6/2025 của Chính phủ quy định về phân định thẩm quyền của chính quyền địa phương 02 cấp trong quản lý nhà nước của Bộ Nội vụ.</w:t>
            </w:r>
          </w:p>
        </w:tc>
      </w:tr>
      <w:tr w:rsidR="008B0606" w:rsidTr="00123F17">
        <w:trPr>
          <w:cantSplit/>
          <w:trHeight w:val="90"/>
        </w:trPr>
        <w:tc>
          <w:tcPr>
            <w:tcW w:w="69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numPr>
                <w:ilvl w:val="0"/>
                <w:numId w:val="1"/>
              </w:num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p>
        </w:tc>
        <w:tc>
          <w:tcPr>
            <w:tcW w:w="35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before="60" w:after="60" w:line="256"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Vay vốn hỗ trợ tạo việc làm, duy trì và mở rộng việc làm từ Quỹ quốc gia về việc làm đối với cơ sở sản xuất, kinh doanh</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ind w:left="57" w:right="5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8"/>
                <w:szCs w:val="28"/>
              </w:rPr>
              <w:t>15 ngày làm việc</w:t>
            </w:r>
          </w:p>
        </w:tc>
        <w:tc>
          <w:tcPr>
            <w:tcW w:w="2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Trung tâm Phục vụ hành chính công cấp xã</w:t>
            </w:r>
          </w:p>
        </w:tc>
        <w:tc>
          <w:tcPr>
            <w:tcW w:w="17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0606" w:rsidRDefault="008B0606" w:rsidP="00F46319">
            <w:pPr>
              <w:pBdr>
                <w:top w:val="nil"/>
                <w:left w:val="nil"/>
                <w:bottom w:val="nil"/>
                <w:right w:val="nil"/>
                <w:between w:val="nil"/>
              </w:pBdr>
              <w:spacing w:before="60" w:after="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c>
          <w:tcPr>
            <w:tcW w:w="5085" w:type="dxa"/>
            <w:vMerge/>
            <w:tcBorders>
              <w:left w:val="single" w:sz="4" w:space="0" w:color="000000"/>
              <w:right w:val="single" w:sz="4" w:space="0" w:color="000000"/>
            </w:tcBorders>
            <w:shd w:val="clear" w:color="auto" w:fill="FFFFFF"/>
            <w:vAlign w:val="center"/>
          </w:tcPr>
          <w:p w:rsidR="008B0606" w:rsidRDefault="008B0606" w:rsidP="00F46319">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r>
    </w:tbl>
    <w:p w:rsidR="001E4BB0" w:rsidRPr="008B0606" w:rsidRDefault="001E4BB0" w:rsidP="008B0606"/>
    <w:sectPr w:rsidR="001E4BB0" w:rsidRPr="008B0606" w:rsidSect="00123F17">
      <w:footerReference w:type="first" r:id="rId8"/>
      <w:pgSz w:w="16840" w:h="11907" w:orient="landscape"/>
      <w:pgMar w:top="1021" w:right="851" w:bottom="1021" w:left="1701" w:header="567"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39B" w:rsidRDefault="0075439B">
      <w:r>
        <w:separator/>
      </w:r>
    </w:p>
  </w:endnote>
  <w:endnote w:type="continuationSeparator" w:id="0">
    <w:p w:rsidR="0075439B" w:rsidRDefault="0075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B0" w:rsidRDefault="001E4BB0">
    <w:pPr>
      <w:pBdr>
        <w:top w:val="nil"/>
        <w:left w:val="nil"/>
        <w:bottom w:val="nil"/>
        <w:right w:val="nil"/>
        <w:between w:val="nil"/>
      </w:pBdr>
      <w:jc w:val="right"/>
      <w:rPr>
        <w:rFonts w:ascii="Times New Roman" w:eastAsia="Times New Roman" w:hAnsi="Times New Roman" w:cs="Times New Roman"/>
        <w:color w:val="000000"/>
        <w:sz w:val="28"/>
        <w:szCs w:val="28"/>
      </w:rPr>
    </w:pPr>
  </w:p>
  <w:p w:rsidR="001E4BB0" w:rsidRDefault="001E4BB0">
    <w:pPr>
      <w:pBdr>
        <w:top w:val="nil"/>
        <w:left w:val="nil"/>
        <w:bottom w:val="nil"/>
        <w:right w:val="nil"/>
        <w:between w:val="nil"/>
      </w:pBdr>
      <w:rPr>
        <w:rFonts w:ascii="Times New Roman" w:eastAsia="Times New Roman" w:hAnsi="Times New Roman" w:cs="Times New Roman"/>
        <w:color w:val="000000"/>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39B" w:rsidRDefault="0075439B">
      <w:r>
        <w:separator/>
      </w:r>
    </w:p>
  </w:footnote>
  <w:footnote w:type="continuationSeparator" w:id="0">
    <w:p w:rsidR="0075439B" w:rsidRDefault="007543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087428"/>
      <w:docPartObj>
        <w:docPartGallery w:val="AutoText"/>
      </w:docPartObj>
    </w:sdtPr>
    <w:sdtEndPr>
      <w:rPr>
        <w:rFonts w:ascii="Times New Roman" w:hAnsi="Times New Roman" w:cs="Times New Roman"/>
        <w:sz w:val="28"/>
        <w:szCs w:val="28"/>
      </w:rPr>
    </w:sdtEndPr>
    <w:sdtContent>
      <w:p w:rsidR="008B0606" w:rsidRPr="00D4570C" w:rsidRDefault="008B0606" w:rsidP="00581A27">
        <w:pPr>
          <w:pStyle w:val="Header"/>
          <w:jc w:val="center"/>
          <w:rPr>
            <w:rFonts w:ascii="Times New Roman" w:hAnsi="Times New Roman" w:cs="Times New Roman"/>
            <w:sz w:val="28"/>
            <w:szCs w:val="28"/>
          </w:rPr>
        </w:pPr>
        <w:r w:rsidRPr="00D4570C">
          <w:rPr>
            <w:rFonts w:ascii="Times New Roman" w:hAnsi="Times New Roman" w:cs="Times New Roman"/>
            <w:sz w:val="28"/>
            <w:szCs w:val="28"/>
          </w:rPr>
          <w:fldChar w:fldCharType="begin"/>
        </w:r>
        <w:r w:rsidRPr="00D4570C">
          <w:rPr>
            <w:rFonts w:ascii="Times New Roman" w:hAnsi="Times New Roman" w:cs="Times New Roman"/>
            <w:sz w:val="28"/>
            <w:szCs w:val="28"/>
          </w:rPr>
          <w:instrText xml:space="preserve"> PAGE   \* MERGEFORMAT </w:instrText>
        </w:r>
        <w:r w:rsidRPr="00D4570C">
          <w:rPr>
            <w:rFonts w:ascii="Times New Roman" w:hAnsi="Times New Roman" w:cs="Times New Roman"/>
            <w:sz w:val="28"/>
            <w:szCs w:val="28"/>
          </w:rPr>
          <w:fldChar w:fldCharType="separate"/>
        </w:r>
        <w:r w:rsidR="0085343C">
          <w:rPr>
            <w:rFonts w:ascii="Times New Roman" w:hAnsi="Times New Roman" w:cs="Times New Roman"/>
            <w:noProof/>
            <w:sz w:val="28"/>
            <w:szCs w:val="28"/>
          </w:rPr>
          <w:t>2</w:t>
        </w:r>
        <w:r w:rsidRPr="00D4570C">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34F"/>
    <w:multiLevelType w:val="multilevel"/>
    <w:tmpl w:val="9C88A848"/>
    <w:lvl w:ilvl="0">
      <w:start w:val="1"/>
      <w:numFmt w:val="decimal"/>
      <w:lvlText w:val="%1"/>
      <w:lvlJc w:val="left"/>
      <w:pPr>
        <w:ind w:left="501"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E4BB0"/>
    <w:rsid w:val="000433B6"/>
    <w:rsid w:val="000660F3"/>
    <w:rsid w:val="00090881"/>
    <w:rsid w:val="000E5145"/>
    <w:rsid w:val="00123A63"/>
    <w:rsid w:val="00123F17"/>
    <w:rsid w:val="001E4BB0"/>
    <w:rsid w:val="00287ED5"/>
    <w:rsid w:val="002D274F"/>
    <w:rsid w:val="0034280F"/>
    <w:rsid w:val="00361284"/>
    <w:rsid w:val="003722E9"/>
    <w:rsid w:val="004E59FC"/>
    <w:rsid w:val="005C73F6"/>
    <w:rsid w:val="005E5C01"/>
    <w:rsid w:val="005F16C0"/>
    <w:rsid w:val="0075439B"/>
    <w:rsid w:val="008000C6"/>
    <w:rsid w:val="0085343C"/>
    <w:rsid w:val="008B0606"/>
    <w:rsid w:val="008F6361"/>
    <w:rsid w:val="009400EF"/>
    <w:rsid w:val="00956297"/>
    <w:rsid w:val="00A326CB"/>
    <w:rsid w:val="00A36109"/>
    <w:rsid w:val="00C43624"/>
    <w:rsid w:val="00D4570C"/>
    <w:rsid w:val="00D93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8291"/>
  <w15:docId w15:val="{2344F0ED-0239-41AD-B77E-1D0573D8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85" w:type="dxa"/>
        <w:right w:w="8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5E5C01"/>
    <w:pPr>
      <w:tabs>
        <w:tab w:val="center" w:pos="4680"/>
        <w:tab w:val="right" w:pos="9360"/>
      </w:tabs>
    </w:pPr>
  </w:style>
  <w:style w:type="character" w:customStyle="1" w:styleId="HeaderChar">
    <w:name w:val="Header Char"/>
    <w:basedOn w:val="DefaultParagraphFont"/>
    <w:link w:val="Header"/>
    <w:uiPriority w:val="99"/>
    <w:rsid w:val="005E5C01"/>
  </w:style>
  <w:style w:type="paragraph" w:styleId="Footer">
    <w:name w:val="footer"/>
    <w:basedOn w:val="Normal"/>
    <w:link w:val="FooterChar"/>
    <w:uiPriority w:val="99"/>
    <w:unhideWhenUsed/>
    <w:rsid w:val="00D4570C"/>
    <w:pPr>
      <w:tabs>
        <w:tab w:val="center" w:pos="4680"/>
        <w:tab w:val="right" w:pos="9360"/>
      </w:tabs>
    </w:pPr>
  </w:style>
  <w:style w:type="character" w:customStyle="1" w:styleId="FooterChar">
    <w:name w:val="Footer Char"/>
    <w:basedOn w:val="DefaultParagraphFont"/>
    <w:link w:val="Footer"/>
    <w:uiPriority w:val="99"/>
    <w:rsid w:val="00D45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1046</Words>
  <Characters>5968</Characters>
  <Application>Microsoft Office Word</Application>
  <DocSecurity>0</DocSecurity>
  <Lines>49</Lines>
  <Paragraphs>13</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21</cp:revision>
  <dcterms:created xsi:type="dcterms:W3CDTF">2025-07-06T07:02:00Z</dcterms:created>
  <dcterms:modified xsi:type="dcterms:W3CDTF">2025-07-07T01:36:00Z</dcterms:modified>
</cp:coreProperties>
</file>